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7991" w14:textId="1A264E28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B377E7">
        <w:rPr>
          <w:rFonts w:ascii="Times New Roman" w:hAnsi="Times New Roman" w:cs="Times New Roman"/>
          <w:b/>
          <w:bCs/>
          <w:sz w:val="28"/>
          <w:szCs w:val="28"/>
        </w:rPr>
        <w:t>ПОЛЕЗНЫЕ ССЫЛКИ И РЕСУРСЫ</w:t>
      </w:r>
      <w:r w:rsidR="00B377E7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 И ПЕДАГОГОВ:</w:t>
      </w:r>
    </w:p>
    <w:p w14:paraId="70CAA084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>ЭТО ПОЛЕЗНО ЗНАТЬ!</w:t>
      </w:r>
    </w:p>
    <w:p w14:paraId="584DF606" w14:textId="3B9367E1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>Экстренная психологическая помощь в России</w:t>
      </w:r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  <w:r w:rsidRPr="00935C46">
        <w:rPr>
          <w:rFonts w:ascii="Times New Roman" w:hAnsi="Times New Roman" w:cs="Times New Roman"/>
          <w:sz w:val="28"/>
          <w:szCs w:val="28"/>
        </w:rPr>
        <w:t>для детей, подростков и их родителей: 8-800-2000-122.</w:t>
      </w:r>
    </w:p>
    <w:p w14:paraId="41E4194C" w14:textId="77777777" w:rsidR="00935C46" w:rsidRPr="00B377E7" w:rsidRDefault="00935C46" w:rsidP="00935C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E7">
        <w:rPr>
          <w:rFonts w:ascii="Times New Roman" w:hAnsi="Times New Roman" w:cs="Times New Roman"/>
          <w:b/>
          <w:bCs/>
          <w:sz w:val="28"/>
          <w:szCs w:val="28"/>
        </w:rPr>
        <w:t>Полезные ресурсы:</w:t>
      </w:r>
    </w:p>
    <w:p w14:paraId="66AB5FA2" w14:textId="0450518A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Телефон доверия для детей, подростков и родителей </w:t>
      </w:r>
      <w:hyperlink r:id="rId4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http://telefon-doveria.ru/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0C0B0" w14:textId="7F181382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Дети России ОНЛАЙН </w:t>
      </w:r>
      <w:hyperlink r:id="rId5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http://detionline.com/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CFCED" w14:textId="2209D8F5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Я — родитель </w:t>
      </w:r>
      <w:hyperlink r:id="rId6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http://www.ya-roditel.ru/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FD388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Фонд поддержки детей, находящихся в трудной жизненной ситуации </w:t>
      </w:r>
    </w:p>
    <w:p w14:paraId="3ED2F488" w14:textId="5D4B2175" w:rsidR="00935C46" w:rsidRPr="00935C46" w:rsidRDefault="00B377E7" w:rsidP="00935C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http://fond-detyam.ru/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BC878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Информационный портал о всех видах зависимостей, связанных с </w:t>
      </w:r>
    </w:p>
    <w:p w14:paraId="7F466CDF" w14:textId="4E40C5A9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компьютерными и мобильными устройствами. URL: </w:t>
      </w:r>
      <w:hyperlink r:id="rId8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http://netaddiction.ru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B9994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Всероссийский семинар «Профилактика суицидального поведения детей и </w:t>
      </w:r>
    </w:p>
    <w:p w14:paraId="5CCF9243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>подростков, связанного с влиянием сети Интернет»:</w:t>
      </w:r>
    </w:p>
    <w:p w14:paraId="222B09D4" w14:textId="3AD8408D" w:rsidR="00935C46" w:rsidRPr="00935C46" w:rsidRDefault="00B377E7" w:rsidP="00935C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http://www.fcprc.ru/training/webinars/12-17/program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4DCA9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Типовые сценарии педагогического совета и родительского собрания: </w:t>
      </w:r>
    </w:p>
    <w:p w14:paraId="693226A5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«Профилактика интернет-рисков и угроз жизни детей и подростков», </w:t>
      </w:r>
    </w:p>
    <w:p w14:paraId="05CBB36A" w14:textId="7D4F18FC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«Центр защиты прав и интересов детей» </w:t>
      </w:r>
      <w:hyperlink r:id="rId10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http://fcprc.ru/news/profilaktika-internet-riskov-i-ugrozzhizni-detej-i-podrostkov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EAE10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Информационно-аналитический журнал «Дети в информационном обществе» </w:t>
      </w:r>
    </w:p>
    <w:p w14:paraId="3258A3BC" w14:textId="38208C32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(в рамках Года безопасного Интернета в России) </w:t>
      </w:r>
      <w:hyperlink r:id="rId11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http://www.fid.su/projects/journal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E29F5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Специализированные страницы сайта ФГБНУ «Центр защиты прав и </w:t>
      </w:r>
    </w:p>
    <w:p w14:paraId="21EC5A7F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интересов детей»: «ПОДДЕРЖКА ДЕТСТВА», «ТВОЕ ПРАВО», </w:t>
      </w:r>
    </w:p>
    <w:p w14:paraId="03588059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«ИНФОРМАЦИОННАЯ БЕЗОПАСНОСТЬ», «ЦЕННОСТЬ ЖИЗНИ»: </w:t>
      </w:r>
    </w:p>
    <w:p w14:paraId="7540915F" w14:textId="73969330" w:rsidR="00935C46" w:rsidRPr="00935C46" w:rsidRDefault="00B377E7" w:rsidP="00935C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http://www.fcprc.ru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5EECF" w14:textId="144122AC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t xml:space="preserve"> Научно-методический журнал «Образование личности»: </w:t>
      </w:r>
      <w:hyperlink r:id="rId13" w:history="1">
        <w:r w:rsidR="00B377E7"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http://www.oljournal.ru</w:t>
        </w:r>
      </w:hyperlink>
      <w:r w:rsidR="00B3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75A6E" w14:textId="77777777" w:rsidR="00935C46" w:rsidRP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  <w:r w:rsidRPr="00935C46">
        <w:rPr>
          <w:rFonts w:ascii="Times New Roman" w:hAnsi="Times New Roman" w:cs="Times New Roman"/>
          <w:sz w:val="28"/>
          <w:szCs w:val="28"/>
        </w:rPr>
        <w:lastRenderedPageBreak/>
        <w:t xml:space="preserve"> Учебно-методический журнал «Профилактика зависимостей»: </w:t>
      </w:r>
    </w:p>
    <w:p w14:paraId="16F6E59D" w14:textId="1A913C7A" w:rsidR="00935C46" w:rsidRDefault="00B377E7" w:rsidP="00935C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F1992">
          <w:rPr>
            <w:rStyle w:val="a3"/>
            <w:rFonts w:ascii="Times New Roman" w:hAnsi="Times New Roman" w:cs="Times New Roman"/>
            <w:sz w:val="28"/>
            <w:szCs w:val="28"/>
          </w:rPr>
          <w:t>http://профилактика-зависимостей.рф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00BCD" w14:textId="77777777" w:rsid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D574C" w14:textId="77777777" w:rsid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803AE7" w14:textId="77777777" w:rsid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9608E" w14:textId="77777777" w:rsid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0C7B1" w14:textId="77777777" w:rsid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4A78B" w14:textId="77777777" w:rsidR="00935C46" w:rsidRDefault="00935C46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9551C" w14:textId="66927BDA" w:rsidR="00C7655A" w:rsidRPr="00935C46" w:rsidRDefault="00C7655A" w:rsidP="00935C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55A" w:rsidRPr="0093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9"/>
    <w:rsid w:val="00522649"/>
    <w:rsid w:val="00935C46"/>
    <w:rsid w:val="00B377E7"/>
    <w:rsid w:val="00C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DA44"/>
  <w15:chartTrackingRefBased/>
  <w15:docId w15:val="{5E293493-C5FE-4A36-AEA8-5A345D9B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7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addiction.ru" TargetMode="External"/><Relationship Id="rId13" Type="http://schemas.openxmlformats.org/officeDocument/2006/relationships/hyperlink" Target="http://www.oljourn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nd-detyam.ru/" TargetMode="External"/><Relationship Id="rId12" Type="http://schemas.openxmlformats.org/officeDocument/2006/relationships/hyperlink" Target="http://www.fcprc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-roditel.ru/" TargetMode="External"/><Relationship Id="rId11" Type="http://schemas.openxmlformats.org/officeDocument/2006/relationships/hyperlink" Target="http://www.fid.su/projects/journal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prc.ru/news/profilaktika-internet-riskov-i-ugrozzhizni-detej-i-podrostkov" TargetMode="External"/><Relationship Id="rId4" Type="http://schemas.openxmlformats.org/officeDocument/2006/relationships/hyperlink" Target="http://telefon-doveria.ru/" TargetMode="External"/><Relationship Id="rId9" Type="http://schemas.openxmlformats.org/officeDocument/2006/relationships/hyperlink" Target="http://www.fcprc.ru/training/webinars/12-17/program" TargetMode="External"/><Relationship Id="rId14" Type="http://schemas.openxmlformats.org/officeDocument/2006/relationships/hyperlink" Target="http://&#1087;&#1088;&#1086;&#1092;&#1080;&#1083;&#1072;&#1082;&#1090;&#1080;&#1082;&#1072;-&#1079;&#1072;&#1074;&#1080;&#1089;&#1080;&#1084;&#1086;&#1089;&#1090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Петушевская</dc:creator>
  <cp:keywords/>
  <dc:description/>
  <cp:lastModifiedBy>Алла Петушевская</cp:lastModifiedBy>
  <cp:revision>3</cp:revision>
  <dcterms:created xsi:type="dcterms:W3CDTF">2023-12-26T07:32:00Z</dcterms:created>
  <dcterms:modified xsi:type="dcterms:W3CDTF">2023-12-26T07:46:00Z</dcterms:modified>
</cp:coreProperties>
</file>